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342CF2" w:rsidRDefault="00342CF2" w:rsidP="00342CF2">
      <w:pPr>
        <w:rPr>
          <w:rFonts w:ascii="Arial" w:hAnsi="Arial" w:cs="Arial"/>
          <w:b/>
          <w:lang w:val="es-ES"/>
        </w:rPr>
      </w:pPr>
    </w:p>
    <w:p w:rsidR="00342CF2" w:rsidRPr="007E4D1F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>
        <w:rPr>
          <w:rFonts w:ascii="Arial" w:hAnsi="Arial" w:cs="Arial"/>
          <w:b/>
          <w:lang w:val="es-ES"/>
        </w:rPr>
        <w:t>4</w:t>
      </w:r>
      <w:r w:rsidR="00034BC4">
        <w:rPr>
          <w:rFonts w:ascii="Arial" w:hAnsi="Arial" w:cs="Arial"/>
          <w:b/>
          <w:lang w:val="es-ES"/>
        </w:rPr>
        <w:t>25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</w:p>
    <w:p w:rsidR="00034BC4" w:rsidRPr="00E41141" w:rsidRDefault="00034BC4" w:rsidP="00E41141">
      <w:pPr>
        <w:jc w:val="both"/>
        <w:rPr>
          <w:rFonts w:ascii="Arial" w:hAnsi="Arial" w:cs="Arial"/>
          <w:lang w:val="es-ES"/>
        </w:rPr>
      </w:pPr>
      <w:r w:rsidRPr="00E41141">
        <w:rPr>
          <w:rFonts w:ascii="Arial" w:hAnsi="Arial" w:cs="Arial"/>
          <w:lang w:val="es-ES"/>
        </w:rPr>
        <w:t>La unidad de medida y actualización (UMA) es una unidad de medida en pesos que se usa para calcular la cuantía de las obligaciones contempladas por las leyes federales, como multas e impuestos. El valor de la UMA 2019, vigente a partir del 1 de febrero de 2019, es de $84.49 diarios, mensual de $ 2,568.50 y anual de $30,822.00</w:t>
      </w:r>
    </w:p>
    <w:p w:rsidR="00342CF2" w:rsidRPr="00936989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6B055F" w:rsidRPr="00936989">
        <w:rPr>
          <w:rFonts w:ascii="Arial" w:hAnsi="Arial" w:cs="Arial"/>
          <w:lang w:val="es-ES"/>
        </w:rPr>
        <w:t>Serdán</w:t>
      </w:r>
      <w:bookmarkStart w:id="0" w:name="_GoBack"/>
      <w:bookmarkEnd w:id="0"/>
      <w:r w:rsidRPr="00936989">
        <w:rPr>
          <w:rFonts w:ascii="Arial" w:hAnsi="Arial" w:cs="Arial"/>
          <w:lang w:val="es-ES"/>
        </w:rPr>
        <w:t xml:space="preserve"> No.150 Col. Centro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3.-El Órgano de Control y Evaluación Gubernamental, emitirá un aviso de pago por el costo del trámite de la constancia el cual el solicitante deberá pagar en las oficinas de Tesorería Municipal ubicadas a espaldas del Auditorio Cívico Municipal Fray Ivo </w:t>
      </w:r>
      <w:proofErr w:type="spellStart"/>
      <w:r w:rsidRPr="00936989">
        <w:rPr>
          <w:rFonts w:ascii="Arial" w:hAnsi="Arial" w:cs="Arial"/>
          <w:lang w:val="es-ES"/>
        </w:rPr>
        <w:t>Tonek</w:t>
      </w:r>
      <w:proofErr w:type="spellEnd"/>
      <w:r w:rsidRPr="00936989">
        <w:rPr>
          <w:rFonts w:ascii="Arial" w:hAnsi="Arial" w:cs="Arial"/>
          <w:lang w:val="es-ES"/>
        </w:rPr>
        <w:t xml:space="preserve">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E41141" w:rsidRDefault="00E41141" w:rsidP="00342CF2">
      <w:pPr>
        <w:rPr>
          <w:rFonts w:ascii="Arial" w:hAnsi="Arial" w:cs="Arial"/>
          <w:lang w:val="es-ES"/>
        </w:rPr>
      </w:pPr>
    </w:p>
    <w:p w:rsidR="000155E1" w:rsidRPr="00C67604" w:rsidRDefault="007A1987" w:rsidP="00342CF2">
      <w:pPr>
        <w:tabs>
          <w:tab w:val="left" w:pos="3030"/>
        </w:tabs>
        <w:rPr>
          <w:rFonts w:ascii="Verdana" w:hAnsi="Verdana" w:cs="Times New Roman"/>
          <w:b/>
          <w:sz w:val="24"/>
          <w:szCs w:val="24"/>
          <w:lang w:val="es-ES"/>
        </w:rPr>
      </w:pPr>
      <w:r w:rsidRPr="00C67604">
        <w:rPr>
          <w:rFonts w:ascii="Verdana" w:hAnsi="Verdana" w:cs="Times New Roman"/>
          <w:b/>
          <w:sz w:val="24"/>
          <w:szCs w:val="24"/>
          <w:lang w:val="es-ES"/>
        </w:rPr>
        <w:lastRenderedPageBreak/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>LIC. DANIEL RENÉ MORALES PARDINI</w:t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0155E1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proofErr w:type="gramEnd"/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D00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2161EA"/>
    <w:rsid w:val="002C3BD8"/>
    <w:rsid w:val="00342CF2"/>
    <w:rsid w:val="003D227B"/>
    <w:rsid w:val="0055037F"/>
    <w:rsid w:val="00573377"/>
    <w:rsid w:val="006B055F"/>
    <w:rsid w:val="007A1987"/>
    <w:rsid w:val="00C67604"/>
    <w:rsid w:val="00D0026B"/>
    <w:rsid w:val="00D2067B"/>
    <w:rsid w:val="00D81F75"/>
    <w:rsid w:val="00DB6334"/>
    <w:rsid w:val="00DE6AEB"/>
    <w:rsid w:val="00E41141"/>
    <w:rsid w:val="00FA64F8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Usuario de Windows</cp:lastModifiedBy>
  <cp:revision>5</cp:revision>
  <cp:lastPrinted>2015-12-14T20:57:00Z</cp:lastPrinted>
  <dcterms:created xsi:type="dcterms:W3CDTF">2018-12-03T20:43:00Z</dcterms:created>
  <dcterms:modified xsi:type="dcterms:W3CDTF">2019-03-27T16:34:00Z</dcterms:modified>
</cp:coreProperties>
</file>